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00"/>
        <w:gridCol w:w="450"/>
      </w:tblGrid>
      <w:tr w:rsidR="00EE4655" w:rsidRPr="00EE4655" w:rsidTr="00EE4655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7860"/>
            </w:tblGrid>
            <w:tr w:rsidR="00EE4655" w:rsidRPr="00EE4655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  <w:r w:rsidRPr="00EE4655">
                    <w:rPr>
                      <w:rFonts w:eastAsia="Times New Roman" w:cs="Times New Roman"/>
                      <w:noProof/>
                      <w:color w:val="252525"/>
                      <w:sz w:val="24"/>
                      <w:szCs w:val="24"/>
                    </w:rPr>
                    <w:drawing>
                      <wp:inline distT="0" distB="0" distL="0" distR="0" wp14:anchorId="6C40D465" wp14:editId="0E211AE9">
                        <wp:extent cx="47625" cy="152400"/>
                        <wp:effectExtent l="0" t="0" r="9525" b="0"/>
                        <wp:docPr id="1" name="Picture 1" descr="http://muasamcong.mpi.gov.vn:8081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1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b/>
                      <w:bCs/>
                      <w:color w:val="D72B19"/>
                      <w:spacing w:val="-10"/>
                      <w:sz w:val="24"/>
                      <w:szCs w:val="24"/>
                    </w:rPr>
                  </w:pPr>
                  <w:r w:rsidRPr="00EE4655">
                    <w:rPr>
                      <w:rFonts w:eastAsia="Times New Roman" w:cs="Times New Roman"/>
                      <w:b/>
                      <w:bCs/>
                      <w:color w:val="D72B19"/>
                      <w:spacing w:val="-10"/>
                      <w:sz w:val="24"/>
                      <w:szCs w:val="24"/>
                    </w:rPr>
                    <w:t> Tìm kiếm tổng hợp các hạng mục thông báo</w:t>
                  </w:r>
                </w:p>
              </w:tc>
            </w:tr>
            <w:tr w:rsidR="00EE4655" w:rsidRPr="00EE465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40" w:lineRule="auto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</w:tr>
      <w:tr w:rsidR="00EE4655" w:rsidRPr="00EE4655" w:rsidTr="00EE4655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</w:tr>
      <w:tr w:rsidR="00EE4655" w:rsidRPr="00EE4655" w:rsidTr="00EE4655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</w:tr>
      <w:tr w:rsidR="00EE4655" w:rsidRPr="00EE4655" w:rsidTr="00EE4655">
        <w:trPr>
          <w:tblCellSpacing w:w="0" w:type="dxa"/>
        </w:trPr>
        <w:tc>
          <w:tcPr>
            <w:tcW w:w="450" w:type="dxa"/>
            <w:hideMark/>
          </w:tcPr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500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3"/>
              <w:gridCol w:w="127"/>
            </w:tblGrid>
            <w:tr w:rsidR="00EE4655" w:rsidRPr="00EE4655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EE4655" w:rsidRPr="00EE4655">
              <w:trPr>
                <w:tblCellSpacing w:w="7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ind w:firstLine="80"/>
                    <w:jc w:val="center"/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EE4655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Đây sẽ là bản thay đổi cuối cùng ngày: 06/07/2018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4655" w:rsidRPr="00EE4655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EE4655" w:rsidRPr="00EE4655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AF1F7"/>
                  <w:vAlign w:val="center"/>
                  <w:hideMark/>
                </w:tcPr>
                <w:p w:rsidR="00EE4655" w:rsidRPr="00EE4655" w:rsidRDefault="00EE4655" w:rsidP="00EE4655">
                  <w:pPr>
                    <w:wordWrap w:val="0"/>
                    <w:spacing w:after="0" w:line="280" w:lineRule="atLeast"/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</w:pP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 xml:space="preserve">Gia hạn: </w:t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  <w:t>Thời điểm đóng thầu gia hạn từ 13:30 ngày 06/07/2018 đến 13:30 ngày 16/07/2018</w:t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  <w:t>Thời điểm mở thầu gia hạn từ 14:00 ngày 06/07/2018 đến 14:00 ngày 16/07/2018</w:t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</w:r>
                  <w:r w:rsidRPr="00EE4655">
                    <w:rPr>
                      <w:rFonts w:eastAsia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Lý do lùi thời hạn: </w:t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  <w:t xml:space="preserve">Gia hạn thời điểm đóng thầu để gia </w:t>
                  </w:r>
                  <w:bookmarkStart w:id="0" w:name="_GoBack"/>
                  <w:bookmarkEnd w:id="0"/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t xml:space="preserve">tăng số lượng nhà thầu đảm bảo cạnh tranh, hiệu quả kinh tế </w:t>
                  </w:r>
                  <w:r w:rsidRPr="00EE4655">
                    <w:rPr>
                      <w:rFonts w:eastAsia="Times New Roman" w:cs="Times New Roman"/>
                      <w:color w:val="3C3C3C"/>
                      <w:sz w:val="24"/>
                      <w:szCs w:val="24"/>
                    </w:rPr>
                    <w:br/>
                    <w:t>trong đấu thầu</w:t>
                  </w:r>
                </w:p>
              </w:tc>
            </w:tr>
            <w:tr w:rsidR="00EE4655" w:rsidRPr="00EE4655">
              <w:trPr>
                <w:trHeight w:val="3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EE4655" w:rsidRPr="00EE46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jc w:val="center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EE4655" w:rsidRPr="00EE4655" w:rsidRDefault="00EE4655" w:rsidP="00EE465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vanish/>
                <w:sz w:val="24"/>
                <w:szCs w:val="24"/>
              </w:rPr>
            </w:pPr>
            <w:r w:rsidRPr="00EE4655">
              <w:rPr>
                <w:rFonts w:eastAsia="Times New Roman" w:cs="Times New Roman"/>
                <w:vanish/>
                <w:sz w:val="24"/>
                <w:szCs w:val="24"/>
              </w:rPr>
              <w:t>Top of Form</w:t>
            </w:r>
          </w:p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  <w:r w:rsidRPr="00EE4655">
              <w:rPr>
                <w:rFonts w:eastAsia="Times New Roman" w:cs="Times New Roman"/>
                <w:color w:val="252525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6" o:title=""/>
                </v:shape>
                <w:control r:id="rId7" w:name="DefaultOcxName" w:shapeid="_x0000_i1032"/>
              </w:object>
            </w:r>
            <w:r w:rsidRPr="00EE4655">
              <w:rPr>
                <w:rFonts w:eastAsia="Times New Roman" w:cs="Times New Roman"/>
                <w:color w:val="252525"/>
                <w:sz w:val="24"/>
                <w:szCs w:val="24"/>
              </w:rPr>
              <w:object w:dxaOrig="1440" w:dyaOrig="1440">
                <v:shape id="_x0000_i1031" type="#_x0000_t75" style="width:1in;height:18pt" o:ole="">
                  <v:imagedata r:id="rId6" o:title=""/>
                </v:shape>
                <w:control r:id="rId8" w:name="DefaultOcxName1" w:shapeid="_x0000_i1031"/>
              </w:object>
            </w:r>
          </w:p>
          <w:p w:rsidR="00EE4655" w:rsidRPr="00EE4655" w:rsidRDefault="00EE4655" w:rsidP="00EE465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vanish/>
                <w:sz w:val="24"/>
                <w:szCs w:val="24"/>
              </w:rPr>
            </w:pPr>
            <w:r w:rsidRPr="00EE4655">
              <w:rPr>
                <w:rFonts w:eastAsia="Times New Roman" w:cs="Times New Roman"/>
                <w:vanish/>
                <w:sz w:val="24"/>
                <w:szCs w:val="24"/>
              </w:rPr>
              <w:t>Bottom of Form</w:t>
            </w:r>
          </w:p>
        </w:tc>
        <w:tc>
          <w:tcPr>
            <w:tcW w:w="450" w:type="dxa"/>
            <w:hideMark/>
          </w:tcPr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</w:tr>
      <w:tr w:rsidR="00EE4655" w:rsidRPr="00EE4655" w:rsidTr="00EE46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E4655" w:rsidRPr="00EE46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4655" w:rsidRPr="00EE4655" w:rsidRDefault="00EE4655" w:rsidP="00EE4655">
                  <w:pPr>
                    <w:spacing w:after="0" w:line="280" w:lineRule="atLeast"/>
                    <w:rPr>
                      <w:rFonts w:eastAsia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EE4655" w:rsidRPr="00EE4655" w:rsidRDefault="00EE4655" w:rsidP="00EE4655">
            <w:pPr>
              <w:spacing w:after="0" w:line="280" w:lineRule="atLeast"/>
              <w:rPr>
                <w:rFonts w:eastAsia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7E552E" w:rsidRPr="00EE4655" w:rsidRDefault="007E552E">
      <w:pPr>
        <w:rPr>
          <w:rFonts w:cs="Times New Roman"/>
          <w:sz w:val="24"/>
          <w:szCs w:val="24"/>
        </w:rPr>
      </w:pPr>
    </w:p>
    <w:sectPr w:rsidR="007E552E" w:rsidRPr="00EE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5"/>
    <w:rsid w:val="007E552E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6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6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46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465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6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6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46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465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2018-07-06T08:30:00Z</dcterms:created>
  <dcterms:modified xsi:type="dcterms:W3CDTF">2018-07-06T08:38:00Z</dcterms:modified>
</cp:coreProperties>
</file>