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D6" w:rsidRPr="000C2ED6" w:rsidRDefault="000C2ED6" w:rsidP="000C2ED6">
      <w:pPr>
        <w:spacing w:before="100" w:beforeAutospacing="1" w:after="120" w:line="280" w:lineRule="atLeast"/>
        <w:outlineLvl w:val="0"/>
        <w:rPr>
          <w:rFonts w:ascii="Times New Roman" w:eastAsia="Times New Roman" w:hAnsi="Times New Roman" w:cs="Times New Roman"/>
          <w:b/>
          <w:bCs/>
          <w:color w:val="FF6633"/>
          <w:kern w:val="36"/>
          <w:sz w:val="20"/>
          <w:szCs w:val="20"/>
        </w:rPr>
      </w:pPr>
      <w:r w:rsidRPr="000C2ED6">
        <w:rPr>
          <w:rFonts w:ascii="Times New Roman" w:eastAsia="Times New Roman" w:hAnsi="Times New Roman" w:cs="Times New Roman"/>
          <w:b/>
          <w:bCs/>
          <w:color w:val="FF6633"/>
          <w:kern w:val="36"/>
          <w:sz w:val="20"/>
          <w:szCs w:val="20"/>
        </w:rPr>
        <w:t>Kết quả chọn nhà thầu trúng thầu</w:t>
      </w:r>
    </w:p>
    <w:tbl>
      <w:tblPr>
        <w:tblW w:w="5137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61"/>
        <w:gridCol w:w="6153"/>
        <w:gridCol w:w="93"/>
        <w:gridCol w:w="100"/>
      </w:tblGrid>
      <w:tr w:rsidR="000C2ED6" w:rsidRPr="000C2ED6" w:rsidTr="000C2ED6">
        <w:trPr>
          <w:trHeight w:val="60"/>
          <w:tblCellSpacing w:w="7" w:type="dxa"/>
        </w:trPr>
        <w:tc>
          <w:tcPr>
            <w:tcW w:w="4986" w:type="pct"/>
            <w:gridSpan w:val="4"/>
            <w:shd w:val="clear" w:color="auto" w:fill="589DDA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727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Số TBMT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20180323775-00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727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Số hiệu KHLCNT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20180303088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727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Tên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Cung cấp bổ sung hóa chất đúc lô phục vụ sản xuất năm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727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Tên dự án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Cung cấp bổ sung hóa chất đúc lô phục vụ sản xuất năm 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727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Chủ đấu tư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727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Hình thức lựa chọn NT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Chỉ định thầu rút gọn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727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Giá gói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Ind w:w="13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4"/>
              <w:gridCol w:w="81"/>
            </w:tblGrid>
            <w:tr w:rsidR="000C2ED6" w:rsidRPr="000C2ED6" w:rsidTr="000C2ED6">
              <w:trPr>
                <w:gridAfter w:val="1"/>
                <w:tblCellSpacing w:w="15" w:type="dxa"/>
              </w:trPr>
              <w:tc>
                <w:tcPr>
                  <w:tcW w:w="1449" w:type="dxa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  <w:r w:rsidRPr="000C2ED6"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  <w:t>675.330.778 </w:t>
                  </w:r>
                  <w:r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  <w:t>Vnđ</w:t>
                  </w:r>
                </w:p>
              </w:tc>
            </w:tr>
            <w:tr w:rsidR="000C2ED6" w:rsidRPr="000C2ED6" w:rsidTr="000C2ED6">
              <w:trPr>
                <w:tblCellSpacing w:w="15" w:type="dxa"/>
              </w:trPr>
              <w:tc>
                <w:tcPr>
                  <w:tcW w:w="1449" w:type="dxa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</w:p>
              </w:tc>
            </w:tr>
            <w:tr w:rsidR="000C2ED6" w:rsidRPr="000C2ED6" w:rsidTr="000C2ED6">
              <w:trPr>
                <w:tblCellSpacing w:w="15" w:type="dxa"/>
              </w:trPr>
              <w:tc>
                <w:tcPr>
                  <w:tcW w:w="1449" w:type="dxa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</w:p>
              </w:tc>
            </w:tr>
            <w:tr w:rsidR="000C2ED6" w:rsidRPr="000C2ED6" w:rsidTr="000C2ED6">
              <w:trPr>
                <w:tblCellSpacing w:w="15" w:type="dxa"/>
              </w:trPr>
              <w:tc>
                <w:tcPr>
                  <w:tcW w:w="1449" w:type="dxa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</w:p>
              </w:tc>
            </w:tr>
          </w:tbl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727" w:type="pct"/>
            <w:shd w:val="clear" w:color="auto" w:fill="CCDEF6"/>
            <w:noWrap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 xml:space="preserve">Đính kèm thông báo kết quả LCNT </w:t>
            </w:r>
          </w:p>
        </w:tc>
        <w:tc>
          <w:tcPr>
            <w:tcW w:w="0" w:type="auto"/>
            <w:gridSpan w:val="3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hyperlink r:id="rId4" w:tgtFrame="_blank" w:history="1">
              <w:r w:rsidRPr="000C2ED6">
                <w:rPr>
                  <w:rFonts w:ascii="Times New Roman" w:eastAsia="Times New Roman" w:hAnsi="Times New Roman" w:cs="Times New Roman"/>
                  <w:color w:val="316BE6"/>
                  <w:sz w:val="20"/>
                  <w:szCs w:val="20"/>
                </w:rPr>
                <w:t>Cung cap bo sung hoa chat duc lo.compressed.pdf</w:t>
              </w:r>
            </w:hyperlink>
          </w:p>
        </w:tc>
      </w:tr>
      <w:tr w:rsidR="000C2ED6" w:rsidRPr="000C2ED6" w:rsidTr="000C2ED6">
        <w:trPr>
          <w:trHeight w:val="15"/>
          <w:tblCellSpacing w:w="7" w:type="dxa"/>
        </w:trPr>
        <w:tc>
          <w:tcPr>
            <w:tcW w:w="4986" w:type="pct"/>
            <w:gridSpan w:val="4"/>
            <w:shd w:val="clear" w:color="auto" w:fill="589DDA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</w:p>
        </w:tc>
      </w:tr>
    </w:tbl>
    <w:p w:rsidR="000C2ED6" w:rsidRPr="000C2ED6" w:rsidRDefault="000C2ED6" w:rsidP="000C2ED6">
      <w:pPr>
        <w:spacing w:after="0" w:line="280" w:lineRule="atLeast"/>
        <w:rPr>
          <w:rFonts w:ascii="Times New Roman" w:eastAsia="Times New Roman" w:hAnsi="Times New Roman" w:cs="Times New Roman"/>
          <w:color w:val="252525"/>
          <w:sz w:val="20"/>
          <w:szCs w:val="20"/>
        </w:rPr>
      </w:pPr>
    </w:p>
    <w:p w:rsidR="000C2ED6" w:rsidRPr="000C2ED6" w:rsidRDefault="000C2ED6" w:rsidP="000C2ED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0C2ED6">
        <w:rPr>
          <w:rFonts w:ascii="Times New Roman" w:eastAsia="Times New Roman" w:hAnsi="Times New Roman" w:cs="Times New Roman"/>
          <w:vanish/>
          <w:sz w:val="20"/>
          <w:szCs w:val="20"/>
        </w:rPr>
        <w:t>Top of Form</w:t>
      </w:r>
    </w:p>
    <w:tbl>
      <w:tblPr>
        <w:tblW w:w="5000" w:type="pct"/>
        <w:tblCellSpacing w:w="7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834"/>
        <w:gridCol w:w="6447"/>
        <w:gridCol w:w="80"/>
        <w:gridCol w:w="87"/>
      </w:tblGrid>
      <w:tr w:rsidR="000C2ED6" w:rsidRPr="000C2ED6" w:rsidTr="000C2ED6">
        <w:trPr>
          <w:trHeight w:val="60"/>
          <w:tblCellSpacing w:w="7" w:type="dxa"/>
        </w:trPr>
        <w:tc>
          <w:tcPr>
            <w:tcW w:w="0" w:type="auto"/>
            <w:gridSpan w:val="4"/>
            <w:shd w:val="clear" w:color="auto" w:fill="589DDA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Nhà thầu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CÔNG TY CỔ PHẦN UNICO VINA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0" w:type="auto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Giá trúng thầu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51"/>
              <w:gridCol w:w="81"/>
            </w:tblGrid>
            <w:tr w:rsidR="000C2ED6" w:rsidRPr="000C2ED6" w:rsidTr="000C2ED6">
              <w:trPr>
                <w:gridAfter w:val="1"/>
                <w:tblCellSpacing w:w="15" w:type="dxa"/>
              </w:trPr>
              <w:tc>
                <w:tcPr>
                  <w:tcW w:w="1506" w:type="dxa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  <w:r w:rsidRPr="000C2ED6"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  <w:t>672.648.750 </w:t>
                  </w:r>
                  <w:r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  <w:t>Vnđ</w:t>
                  </w:r>
                </w:p>
              </w:tc>
            </w:tr>
            <w:tr w:rsidR="000C2ED6" w:rsidRPr="000C2ED6" w:rsidTr="000C2ED6">
              <w:trPr>
                <w:tblCellSpacing w:w="15" w:type="dxa"/>
              </w:trPr>
              <w:tc>
                <w:tcPr>
                  <w:tcW w:w="1506" w:type="dxa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</w:p>
              </w:tc>
            </w:tr>
            <w:tr w:rsidR="000C2ED6" w:rsidRPr="000C2ED6" w:rsidTr="000C2ED6">
              <w:trPr>
                <w:tblCellSpacing w:w="15" w:type="dxa"/>
              </w:trPr>
              <w:tc>
                <w:tcPr>
                  <w:tcW w:w="1506" w:type="dxa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ED6" w:rsidRPr="000C2ED6" w:rsidRDefault="000C2ED6" w:rsidP="000C2ED6">
                  <w:pPr>
                    <w:spacing w:after="0" w:line="280" w:lineRule="atLeast"/>
                    <w:rPr>
                      <w:rFonts w:ascii="Times New Roman" w:eastAsia="Times New Roman" w:hAnsi="Times New Roman" w:cs="Times New Roman"/>
                      <w:color w:val="3C3C3C"/>
                      <w:sz w:val="20"/>
                      <w:szCs w:val="20"/>
                    </w:rPr>
                  </w:pPr>
                </w:p>
              </w:tc>
            </w:tr>
          </w:tbl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Hình thức hợp đồng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Trọn gói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Thời gian thực hiện HĐ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90 Ngày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Văn bản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Quyết định số 112/QĐ-NMI ngày 09/03/2018 của Tổng giám đốc Nhà máy In tiền Quốc gia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Ngày phê duyệt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  <w:t>09/03/2018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blCellSpacing w:w="7" w:type="dxa"/>
        </w:trPr>
        <w:tc>
          <w:tcPr>
            <w:tcW w:w="1500" w:type="pct"/>
            <w:shd w:val="clear" w:color="auto" w:fill="CCDEF6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ind w:firstLine="80"/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3C3C3C"/>
                <w:sz w:val="20"/>
                <w:szCs w:val="20"/>
              </w:rPr>
              <w:t>Thời điểm hoàn thành</w:t>
            </w:r>
          </w:p>
        </w:tc>
        <w:tc>
          <w:tcPr>
            <w:tcW w:w="0" w:type="auto"/>
            <w:shd w:val="clear" w:color="auto" w:fill="EAF1F7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  <w:r w:rsidRPr="000C2ED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09/03/2018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C2ED6" w:rsidRPr="000C2ED6" w:rsidTr="000C2ED6">
        <w:trPr>
          <w:trHeight w:val="15"/>
          <w:tblCellSpacing w:w="7" w:type="dxa"/>
        </w:trPr>
        <w:tc>
          <w:tcPr>
            <w:tcW w:w="0" w:type="auto"/>
            <w:gridSpan w:val="2"/>
            <w:shd w:val="clear" w:color="auto" w:fill="589DDA"/>
            <w:vAlign w:val="center"/>
            <w:hideMark/>
          </w:tcPr>
          <w:p w:rsidR="000C2ED6" w:rsidRPr="000C2ED6" w:rsidRDefault="000C2ED6" w:rsidP="000C2ED6">
            <w:pPr>
              <w:spacing w:after="0" w:line="280" w:lineRule="atLeast"/>
              <w:rPr>
                <w:rFonts w:ascii="Times New Roman" w:eastAsia="Times New Roman" w:hAnsi="Times New Roman" w:cs="Times New Roman"/>
                <w:color w:val="3C3C3C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C2ED6" w:rsidRPr="000C2ED6" w:rsidRDefault="000C2ED6" w:rsidP="000C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C2ED6" w:rsidRPr="000C2ED6" w:rsidRDefault="000C2ED6" w:rsidP="000C2ED6">
      <w:pPr>
        <w:spacing w:after="240" w:line="280" w:lineRule="atLeast"/>
        <w:rPr>
          <w:rFonts w:ascii="Times New Roman" w:eastAsia="Times New Roman" w:hAnsi="Times New Roman" w:cs="Times New Roman"/>
          <w:color w:val="3C3C3C"/>
          <w:sz w:val="20"/>
          <w:szCs w:val="20"/>
        </w:rPr>
      </w:pPr>
    </w:p>
    <w:p w:rsidR="000C2ED6" w:rsidRPr="000C2ED6" w:rsidRDefault="000C2ED6" w:rsidP="000C2ED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0"/>
          <w:szCs w:val="20"/>
        </w:rPr>
      </w:pPr>
      <w:r w:rsidRPr="000C2ED6">
        <w:rPr>
          <w:rFonts w:ascii="Times New Roman" w:eastAsia="Times New Roman" w:hAnsi="Times New Roman" w:cs="Times New Roman"/>
          <w:vanish/>
          <w:sz w:val="20"/>
          <w:szCs w:val="20"/>
        </w:rPr>
        <w:t>Bottom of Form</w:t>
      </w:r>
    </w:p>
    <w:p w:rsidR="0060269F" w:rsidRPr="000C2ED6" w:rsidRDefault="000C2ED6">
      <w:pPr>
        <w:rPr>
          <w:rFonts w:ascii="Times New Roman" w:hAnsi="Times New Roman" w:cs="Times New Roman"/>
          <w:sz w:val="20"/>
          <w:szCs w:val="20"/>
        </w:rPr>
      </w:pPr>
    </w:p>
    <w:sectPr w:rsidR="0060269F" w:rsidRPr="000C2ED6" w:rsidSect="00705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compat>
    <w:useFELayout/>
  </w:compat>
  <w:rsids>
    <w:rsidRoot w:val="000C2ED6"/>
    <w:rsid w:val="000C2ED6"/>
    <w:rsid w:val="000D6F26"/>
    <w:rsid w:val="00587C7F"/>
    <w:rsid w:val="00705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6AA"/>
  </w:style>
  <w:style w:type="paragraph" w:styleId="Heading1">
    <w:name w:val="heading 1"/>
    <w:basedOn w:val="Normal"/>
    <w:link w:val="Heading1Char"/>
    <w:uiPriority w:val="9"/>
    <w:qFormat/>
    <w:rsid w:val="000C2E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ED6"/>
    <w:rPr>
      <w:rFonts w:ascii="Times New Roman" w:eastAsia="Times New Roman" w:hAnsi="Times New Roman" w:cs="Times New Roman"/>
      <w:b/>
      <w:bCs/>
      <w:kern w:val="36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C2ED6"/>
    <w:rPr>
      <w:strike w:val="0"/>
      <w:dstrike w:val="0"/>
      <w:color w:val="316BE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C2ED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C2E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C2ED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C2ED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asamcong.mpi.gov.vn:8082/servlet/BP/DownloadFileKQNT?bidNo=20180323775&amp;bidTurnNo=00&amp;bidType=1&amp;res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Company>GiangCoiCDDVDROM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</dc:creator>
  <cp:keywords/>
  <dc:description/>
  <cp:lastModifiedBy>VP</cp:lastModifiedBy>
  <cp:revision>1</cp:revision>
  <dcterms:created xsi:type="dcterms:W3CDTF">2018-03-09T08:30:00Z</dcterms:created>
  <dcterms:modified xsi:type="dcterms:W3CDTF">2018-03-09T08:35:00Z</dcterms:modified>
</cp:coreProperties>
</file>