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CE" w:rsidRPr="00B948CE" w:rsidRDefault="00B948CE" w:rsidP="00B948C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B948C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23"/>
        <w:gridCol w:w="80"/>
        <w:gridCol w:w="87"/>
      </w:tblGrid>
      <w:tr w:rsidR="00B948CE" w:rsidRPr="00B948CE" w:rsidTr="00B948C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20200231397-00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20200116777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VTP20-13 Cung cấp dung dịch rửa bản in và cao su cho máy in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2020 (đợt 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06/03/2020 13:30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Đấu thầu rộng rãi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751.740.000 VND </w:t>
            </w:r>
          </w:p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Số tiền bằng chữ: Bảy trăm năm mươi mốt triệu bảy trăm bốn mươi nghìn đồng chẵn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751.740.000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B948CE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261 - 2020.pdf</w:t>
              </w:r>
            </w:hyperlink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B948CE" w:rsidRPr="00B948CE" w:rsidTr="00B948CE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B948CE" w:rsidRPr="00B948CE" w:rsidRDefault="00B948CE" w:rsidP="00B948CE">
      <w:pPr>
        <w:spacing w:after="0" w:line="280" w:lineRule="atLeast"/>
        <w:rPr>
          <w:rFonts w:ascii="Arial" w:eastAsia="Times New Roman" w:hAnsi="Arial" w:cs="Arial"/>
          <w:vanish/>
          <w:sz w:val="16"/>
          <w:szCs w:val="16"/>
        </w:rPr>
      </w:pPr>
      <w:r w:rsidRPr="00B948CE">
        <w:rPr>
          <w:rFonts w:ascii="Tahoma" w:eastAsia="Times New Roman" w:hAnsi="Tahoma" w:cs="Tahoma"/>
          <w:color w:val="252525"/>
          <w:sz w:val="18"/>
          <w:szCs w:val="18"/>
        </w:rPr>
        <w:br/>
      </w:r>
      <w:r w:rsidRPr="00B948C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B948CE" w:rsidRPr="00B948CE" w:rsidTr="00B948C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Công nghệ Dịch vụ và Kỹ thuật Ngọc Linh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654"/>
              <w:gridCol w:w="66"/>
              <w:gridCol w:w="81"/>
            </w:tblGrid>
            <w:tr w:rsidR="00B948CE" w:rsidRPr="00B948CE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948C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B948CE" w:rsidRPr="00B948C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948C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606.023.000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48CE" w:rsidRPr="00B948C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48CE" w:rsidRPr="00B948C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48CE" w:rsidRPr="00B948CE">
              <w:trPr>
                <w:tblCellSpacing w:w="15" w:type="dxa"/>
              </w:trPr>
              <w:tc>
                <w:tcPr>
                  <w:tcW w:w="1920" w:type="dxa"/>
                  <w:shd w:val="clear" w:color="auto" w:fill="CCDEF6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948C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948C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606.023.000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261/QĐ-NMI ngày 03/06/2020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03/06/2020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04/06/2020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8CE" w:rsidRPr="00B948CE" w:rsidRDefault="00B948CE" w:rsidP="00B948C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509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713"/>
        <w:gridCol w:w="569"/>
        <w:gridCol w:w="987"/>
        <w:gridCol w:w="2069"/>
        <w:gridCol w:w="869"/>
        <w:gridCol w:w="1310"/>
        <w:gridCol w:w="2100"/>
      </w:tblGrid>
      <w:tr w:rsidR="00B948CE" w:rsidRPr="00B948CE" w:rsidTr="00B948CE">
        <w:trPr>
          <w:gridAfter w:val="4"/>
          <w:wAfter w:w="3154" w:type="pct"/>
          <w:tblCellSpacing w:w="7" w:type="dxa"/>
        </w:trPr>
        <w:tc>
          <w:tcPr>
            <w:tcW w:w="1826" w:type="pct"/>
            <w:gridSpan w:val="4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B948CE" w:rsidRPr="00B948CE" w:rsidTr="00B948CE">
        <w:trPr>
          <w:trHeight w:val="30"/>
          <w:tblCellSpacing w:w="7" w:type="dxa"/>
        </w:trPr>
        <w:tc>
          <w:tcPr>
            <w:tcW w:w="4987" w:type="pct"/>
            <w:gridSpan w:val="8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213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855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67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71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33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31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52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1018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B948CE" w:rsidRPr="00B948CE" w:rsidTr="00B948CE">
        <w:trPr>
          <w:trHeight w:val="15"/>
          <w:tblCellSpacing w:w="7" w:type="dxa"/>
        </w:trPr>
        <w:tc>
          <w:tcPr>
            <w:tcW w:w="4987" w:type="pct"/>
            <w:gridSpan w:val="8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855" w:type="pct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Dung dịch rửa bản in và cao su Rapid Wash 220212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7400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lít</w:t>
            </w:r>
          </w:p>
        </w:tc>
        <w:tc>
          <w:tcPr>
            <w:tcW w:w="1033" w:type="pct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Dung dịch rửa bản in và cao su Rapid Wash 220212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606.023.000</w:t>
            </w:r>
          </w:p>
        </w:tc>
        <w:tc>
          <w:tcPr>
            <w:tcW w:w="1018" w:type="pct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Phần I - Công ty Ngọc Linh</w:t>
            </w:r>
          </w:p>
        </w:tc>
      </w:tr>
      <w:tr w:rsidR="00B948CE" w:rsidRPr="00B948CE" w:rsidTr="00B948CE">
        <w:trPr>
          <w:trHeight w:val="15"/>
          <w:tblCellSpacing w:w="7" w:type="dxa"/>
        </w:trPr>
        <w:tc>
          <w:tcPr>
            <w:tcW w:w="4987" w:type="pct"/>
            <w:gridSpan w:val="8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855" w:type="pct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Chất tẩy rửa lô Bottcherin offset UV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lít</w:t>
            </w:r>
          </w:p>
        </w:tc>
        <w:tc>
          <w:tcPr>
            <w:tcW w:w="1033" w:type="pct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Chất tẩy rửa lô Bottcherin offset UV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87.780.000</w:t>
            </w:r>
          </w:p>
        </w:tc>
        <w:tc>
          <w:tcPr>
            <w:tcW w:w="1018" w:type="pct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Phần II - Công ty Minh Đức</w:t>
            </w:r>
          </w:p>
        </w:tc>
      </w:tr>
      <w:tr w:rsidR="00B948CE" w:rsidRPr="00B948CE" w:rsidTr="00B948CE">
        <w:trPr>
          <w:trHeight w:val="15"/>
          <w:tblCellSpacing w:w="7" w:type="dxa"/>
        </w:trPr>
        <w:tc>
          <w:tcPr>
            <w:tcW w:w="4987" w:type="pct"/>
            <w:gridSpan w:val="8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B948CE" w:rsidRPr="00B948CE" w:rsidRDefault="00B948CE" w:rsidP="00B948C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B948CE">
        <w:rPr>
          <w:rFonts w:ascii="Tahoma" w:eastAsia="Times New Roman" w:hAnsi="Tahoma" w:cs="Tahoma"/>
          <w:color w:val="3C3C3C"/>
          <w:sz w:val="18"/>
          <w:szCs w:val="18"/>
        </w:rPr>
        <w:br/>
      </w:r>
      <w:r w:rsidRPr="00B948CE">
        <w:rPr>
          <w:rFonts w:ascii="Tahoma" w:eastAsia="Times New Roman" w:hAnsi="Tahoma" w:cs="Tahoma"/>
          <w:color w:val="3C3C3C"/>
          <w:sz w:val="18"/>
          <w:szCs w:val="18"/>
        </w:rPr>
        <w:br/>
      </w:r>
      <w:r w:rsidRPr="00B948CE">
        <w:rPr>
          <w:rFonts w:ascii="Tahoma" w:eastAsia="Times New Roman" w:hAnsi="Tahoma" w:cs="Tahoma"/>
          <w:b/>
          <w:bCs/>
          <w:color w:val="3C3C3C"/>
          <w:sz w:val="18"/>
          <w:szCs w:val="18"/>
        </w:rPr>
        <w:t>[Các nhà thầu trúng thầu khác]</w:t>
      </w:r>
      <w:r w:rsidRPr="00B948CE">
        <w:rPr>
          <w:rFonts w:ascii="Tahoma" w:eastAsia="Times New Roman" w:hAnsi="Tahoma" w:cs="Tahoma"/>
          <w:color w:val="3C3C3C"/>
          <w:sz w:val="18"/>
          <w:szCs w:val="18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37"/>
        <w:gridCol w:w="84"/>
        <w:gridCol w:w="91"/>
      </w:tblGrid>
      <w:tr w:rsidR="00B948CE" w:rsidRPr="00B948CE" w:rsidTr="00B948C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nhà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Thương mại và Dịch vụ Minh Đức (trúng thầu phần số: 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948C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81"/>
            </w:tblGrid>
            <w:tr w:rsidR="00B948CE" w:rsidRPr="00B948CE" w:rsidTr="00B948CE">
              <w:trPr>
                <w:gridAfter w:val="1"/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948C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87.780.000 VND</w:t>
                  </w:r>
                </w:p>
              </w:tc>
            </w:tr>
            <w:tr w:rsidR="00B948CE" w:rsidRPr="00B948CE" w:rsidTr="00B948CE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948CE" w:rsidRPr="00B948CE" w:rsidTr="00B948CE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948CE" w:rsidRPr="00B948CE" w:rsidTr="00B948CE">
              <w:trPr>
                <w:tblCellSpacing w:w="15" w:type="dxa"/>
              </w:trPr>
              <w:tc>
                <w:tcPr>
                  <w:tcW w:w="1750" w:type="dxa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8CE" w:rsidRPr="00B948CE" w:rsidRDefault="00B948CE" w:rsidP="00B94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8CE" w:rsidRPr="00B948CE" w:rsidTr="00B948CE">
        <w:trPr>
          <w:trHeight w:val="3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B948CE" w:rsidRPr="00B948CE" w:rsidRDefault="00B948CE" w:rsidP="00B948CE">
      <w:pPr>
        <w:spacing w:after="0" w:line="280" w:lineRule="atLeast"/>
        <w:rPr>
          <w:rFonts w:ascii="Tahoma" w:eastAsia="Times New Roman" w:hAnsi="Tahoma" w:cs="Tahoma"/>
          <w:vanish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B948CE" w:rsidRPr="00B948CE" w:rsidTr="00B948C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48CE" w:rsidRPr="00B948CE" w:rsidRDefault="00B948CE" w:rsidP="00B948C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B948CE" w:rsidRPr="00B948CE" w:rsidRDefault="00B948CE" w:rsidP="00B948C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B948C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B948C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B948CE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B948CE" w:rsidRPr="00B948CE" w:rsidRDefault="00B948CE" w:rsidP="00B948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948C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B948CE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B948C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B948C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3" w:history="1">
        <w:r w:rsidRPr="00B948CE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Giới thiệu</w:t>
        </w:r>
      </w:hyperlink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B948C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B948CE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Hướng dẫn sử dụng</w:t>
        </w:r>
      </w:hyperlink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B948C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5" w:history="1">
        <w:r w:rsidRPr="00B948CE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Liên hệ</w:t>
        </w:r>
      </w:hyperlink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B948C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B948CE" w:rsidRPr="00B948CE" w:rsidRDefault="00B948CE" w:rsidP="00B948C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6" w:history="1">
        <w:r w:rsidRPr="00B948CE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B948CE" w:rsidRPr="00B948CE" w:rsidRDefault="00B948CE" w:rsidP="00B948CE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B948CE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B948CE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1FE2"/>
    <w:multiLevelType w:val="multilevel"/>
    <w:tmpl w:val="C24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E"/>
    <w:rsid w:val="005609AB"/>
    <w:rsid w:val="00771F28"/>
    <w:rsid w:val="00B948C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8C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8C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948C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4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48C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948CE"/>
    <w:rPr>
      <w:b/>
      <w:bCs/>
    </w:rPr>
  </w:style>
  <w:style w:type="character" w:customStyle="1" w:styleId="hien">
    <w:name w:val="hien"/>
    <w:basedOn w:val="DefaultParagraphFont"/>
    <w:rsid w:val="00B948C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4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48C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8C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8C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948C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4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48C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948CE"/>
    <w:rPr>
      <w:b/>
      <w:bCs/>
    </w:rPr>
  </w:style>
  <w:style w:type="character" w:customStyle="1" w:styleId="hien">
    <w:name w:val="hien"/>
    <w:basedOn w:val="DefaultParagraphFont"/>
    <w:rsid w:val="00B948C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4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48C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99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uasamcong.mpi.gov.vn/main/intro_pa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2/20200231397/00/QD%20261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dex_main_contact.html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uasamcong.mpi.gov.vn/main/Huongdansudung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2020-06-04T10:12:00Z</dcterms:created>
  <dcterms:modified xsi:type="dcterms:W3CDTF">2020-06-04T10:13:00Z</dcterms:modified>
</cp:coreProperties>
</file>