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22"/>
        <w:gridCol w:w="5"/>
      </w:tblGrid>
      <w:tr w:rsidR="00164385" w:rsidRPr="00164385" w:rsidTr="00164385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93"/>
            </w:tblGrid>
            <w:tr w:rsidR="00164385" w:rsidRPr="00164385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A6086FF" wp14:editId="2427A620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64385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64385" w:rsidRPr="00164385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64385" w:rsidRPr="00164385" w:rsidTr="00164385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64385" w:rsidRPr="00164385" w:rsidTr="00164385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64385" w:rsidRPr="00164385" w:rsidTr="00164385">
        <w:trPr>
          <w:tblCellSpacing w:w="0" w:type="dxa"/>
        </w:trPr>
        <w:tc>
          <w:tcPr>
            <w:tcW w:w="450" w:type="dxa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1031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2774"/>
              <w:gridCol w:w="1855"/>
              <w:gridCol w:w="2864"/>
            </w:tblGrid>
            <w:tr w:rsidR="00164385" w:rsidRPr="00164385" w:rsidTr="00164385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36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20201211042-00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6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36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6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36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618" w:type="pct"/>
                  <w:gridSpan w:val="3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VTP21-12 Cung cấp hóa chất đúc lô</w:t>
                  </w:r>
                  <w:bookmarkEnd w:id="0"/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36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 VND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6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 VND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36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26/01/2021 11:17</w:t>
                  </w:r>
                </w:p>
              </w:tc>
              <w:tc>
                <w:tcPr>
                  <w:tcW w:w="896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36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03/12/2020 15:12</w:t>
                  </w:r>
                </w:p>
              </w:tc>
            </w:tr>
            <w:tr w:rsidR="00164385" w:rsidRPr="00164385" w:rsidTr="00164385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601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2517"/>
              <w:gridCol w:w="1684"/>
              <w:gridCol w:w="2608"/>
            </w:tblGrid>
            <w:tr w:rsidR="00164385" w:rsidRPr="00164385" w:rsidTr="00164385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09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UNICO VINA</w:t>
                  </w:r>
                </w:p>
              </w:tc>
              <w:tc>
                <w:tcPr>
                  <w:tcW w:w="8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3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0300968786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09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 VND</w:t>
                  </w:r>
                </w:p>
              </w:tc>
              <w:tc>
                <w:tcPr>
                  <w:tcW w:w="8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3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09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3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 VND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09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 VND</w:t>
                  </w:r>
                </w:p>
              </w:tc>
              <w:tc>
                <w:tcPr>
                  <w:tcW w:w="8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3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2.315.155.700 VND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528" w:type="pct"/>
                  <w:gridSpan w:val="3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45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528" w:type="pct"/>
                  <w:gridSpan w:val="3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đạt về tư cách, năng lực kinh nghiệm, kỹ thuật và có giá dự thầu không vượt giá gói thầu</w:t>
                  </w:r>
                </w:p>
              </w:tc>
            </w:tr>
            <w:tr w:rsidR="00164385" w:rsidRPr="00164385" w:rsidTr="00164385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396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939"/>
              <w:gridCol w:w="850"/>
              <w:gridCol w:w="599"/>
              <w:gridCol w:w="451"/>
              <w:gridCol w:w="1833"/>
              <w:gridCol w:w="502"/>
              <w:gridCol w:w="1026"/>
              <w:gridCol w:w="1084"/>
              <w:gridCol w:w="769"/>
              <w:gridCol w:w="916"/>
            </w:tblGrid>
            <w:tr w:rsidR="00164385" w:rsidRPr="00164385" w:rsidTr="00164385">
              <w:trPr>
                <w:tblHeader/>
                <w:tblCellSpacing w:w="7" w:type="dxa"/>
              </w:trPr>
              <w:tc>
                <w:tcPr>
                  <w:tcW w:w="4987" w:type="pct"/>
                  <w:gridSpan w:val="11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164385" w:rsidRPr="00164385" w:rsidTr="00164385">
              <w:trPr>
                <w:trHeight w:val="60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164385" w:rsidRPr="00164385" w:rsidTr="00164385">
              <w:trPr>
                <w:tblHeader/>
                <w:tblCellSpacing w:w="7" w:type="dxa"/>
              </w:trPr>
              <w:tc>
                <w:tcPr>
                  <w:tcW w:w="195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944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0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281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1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892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35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87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27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rHeight w:val="15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  <w:lang w:val="fr-FR"/>
                    </w:rPr>
                    <w:t>Canxi Các bon nát (CaCO3)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CaCO3</w:t>
                  </w:r>
                </w:p>
              </w:tc>
              <w:tc>
                <w:tcPr>
                  <w:tcW w:w="28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1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226.380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44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Hóa chất monomer X980 (Trimethylolpropane trimethacrylate) hoặc tương đương</w:t>
                  </w:r>
                </w:p>
              </w:tc>
              <w:tc>
                <w:tcPr>
                  <w:tcW w:w="40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Monomer X980</w:t>
                  </w:r>
                </w:p>
              </w:tc>
              <w:tc>
                <w:tcPr>
                  <w:tcW w:w="281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10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1.260.182</w:t>
                  </w:r>
                </w:p>
              </w:tc>
              <w:tc>
                <w:tcPr>
                  <w:tcW w:w="52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Hóa chất đúc lô nhựa P4472 (Vinnolit P4472) hoặc tương đương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Vinnolit P4472</w:t>
                  </w:r>
                </w:p>
              </w:tc>
              <w:tc>
                <w:tcPr>
                  <w:tcW w:w="28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150.920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44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Catalyst TBPB hoặc </w:t>
                  </w: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tương đương</w:t>
                  </w:r>
                </w:p>
              </w:tc>
              <w:tc>
                <w:tcPr>
                  <w:tcW w:w="40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 xml:space="preserve">Catalyst </w:t>
                  </w: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TBPB</w:t>
                  </w:r>
                </w:p>
              </w:tc>
              <w:tc>
                <w:tcPr>
                  <w:tcW w:w="281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10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Nhà thầu xem chi tiết </w:t>
                  </w: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tại Mục 2 Chương V của E-HSMT này</w:t>
                  </w:r>
                </w:p>
              </w:tc>
              <w:tc>
                <w:tcPr>
                  <w:tcW w:w="23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EU</w:t>
                  </w:r>
                </w:p>
              </w:tc>
              <w:tc>
                <w:tcPr>
                  <w:tcW w:w="48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12.870.000</w:t>
                  </w:r>
                </w:p>
              </w:tc>
              <w:tc>
                <w:tcPr>
                  <w:tcW w:w="52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9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Chất phụ gia Vestinol AH hoặc tương đương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Vestinol AH</w:t>
                  </w:r>
                </w:p>
              </w:tc>
              <w:tc>
                <w:tcPr>
                  <w:tcW w:w="28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950</w:t>
                  </w:r>
                </w:p>
              </w:tc>
              <w:tc>
                <w:tcPr>
                  <w:tcW w:w="21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974.512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44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Hóa chất ParaPlex G54 (polyester adipat) hoặc tương đương</w:t>
                  </w:r>
                </w:p>
              </w:tc>
              <w:tc>
                <w:tcPr>
                  <w:tcW w:w="40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Paraplex G54</w:t>
                  </w:r>
                </w:p>
              </w:tc>
              <w:tc>
                <w:tcPr>
                  <w:tcW w:w="281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10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48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1.523.214</w:t>
                  </w:r>
                </w:p>
              </w:tc>
              <w:tc>
                <w:tcPr>
                  <w:tcW w:w="52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Graphite hoặc tương đương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Graphite</w:t>
                  </w:r>
                </w:p>
              </w:tc>
              <w:tc>
                <w:tcPr>
                  <w:tcW w:w="28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1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2.214.300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44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Stab Pro-N hoặc tương đương</w:t>
                  </w:r>
                </w:p>
              </w:tc>
              <w:tc>
                <w:tcPr>
                  <w:tcW w:w="40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Stab Pro-N</w:t>
                  </w:r>
                </w:p>
              </w:tc>
              <w:tc>
                <w:tcPr>
                  <w:tcW w:w="281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210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UK</w:t>
                  </w:r>
                </w:p>
              </w:tc>
              <w:tc>
                <w:tcPr>
                  <w:tcW w:w="48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1.097.800</w:t>
                  </w:r>
                </w:p>
              </w:tc>
              <w:tc>
                <w:tcPr>
                  <w:tcW w:w="527" w:type="pct"/>
                  <w:shd w:val="clear" w:color="auto" w:fill="F4F8FD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blCellSpacing w:w="7" w:type="dxa"/>
              </w:trPr>
              <w:tc>
                <w:tcPr>
                  <w:tcW w:w="19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44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Nhựa E69ST (Vinnolit E69ST) hoặc tương đương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Vinnolit E69ST</w:t>
                  </w:r>
                </w:p>
              </w:tc>
              <w:tc>
                <w:tcPr>
                  <w:tcW w:w="281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892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xem chi tiết tại Mục 2 Chương V của E-HSMT này</w:t>
                  </w:r>
                </w:p>
              </w:tc>
              <w:tc>
                <w:tcPr>
                  <w:tcW w:w="235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EU</w:t>
                  </w:r>
                </w:p>
              </w:tc>
              <w:tc>
                <w:tcPr>
                  <w:tcW w:w="48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150.920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3" w:type="pct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 w:rsidTr="00164385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33"/>
              <w:gridCol w:w="7262"/>
              <w:gridCol w:w="110"/>
              <w:gridCol w:w="117"/>
            </w:tblGrid>
            <w:tr w:rsidR="00164385" w:rsidRPr="00164385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64385" w:rsidRPr="00164385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6438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64385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28.Hoa chat duc lo.pdf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4385" w:rsidRPr="00164385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64385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6438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in;height:18.15pt" o:ole="">
                  <v:imagedata r:id="rId7" o:title=""/>
                </v:shape>
                <w:control r:id="rId8" w:name="DefaultOcxName" w:shapeid="_x0000_i1066"/>
              </w:object>
            </w:r>
            <w:r w:rsidRPr="0016438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5" type="#_x0000_t75" style="width:1in;height:18.15pt" o:ole="">
                  <v:imagedata r:id="rId9" o:title=""/>
                </v:shape>
                <w:control r:id="rId10" w:name="DefaultOcxName1" w:shapeid="_x0000_i1065"/>
              </w:object>
            </w:r>
            <w:r w:rsidRPr="0016438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4" type="#_x0000_t75" style="width:1in;height:18.15pt" o:ole="">
                  <v:imagedata r:id="rId11" o:title=""/>
                </v:shape>
                <w:control r:id="rId12" w:name="DefaultOcxName2" w:shapeid="_x0000_i1064"/>
              </w:object>
            </w:r>
            <w:r w:rsidRPr="0016438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3" type="#_x0000_t75" style="width:1in;height:18.15pt" o:ole="">
                  <v:imagedata r:id="rId13" o:title=""/>
                </v:shape>
                <w:control r:id="rId14" w:name="DefaultOcxName3" w:shapeid="_x0000_i1063"/>
              </w:object>
            </w:r>
            <w:r w:rsidRPr="0016438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62" type="#_x0000_t75" style="width:1in;height:18.15pt" o:ole="">
                  <v:imagedata r:id="rId15" o:title=""/>
                </v:shape>
                <w:control r:id="rId16" w:name="DefaultOcxName4" w:shapeid="_x0000_i1062"/>
              </w:object>
            </w:r>
          </w:p>
          <w:p w:rsidR="00164385" w:rsidRPr="00164385" w:rsidRDefault="00164385" w:rsidP="0016438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64385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64385" w:rsidRPr="00164385" w:rsidTr="00164385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64385" w:rsidRPr="00164385" w:rsidTr="0016438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64385" w:rsidRPr="00164385" w:rsidTr="00164385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3"/>
            </w:tblGrid>
            <w:tr w:rsidR="00164385" w:rsidRPr="0016438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64385" w:rsidRPr="00164385" w:rsidRDefault="00164385" w:rsidP="0016438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164385" w:rsidRPr="00164385" w:rsidRDefault="00164385" w:rsidP="0016438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3B5016" w:rsidRDefault="003B5016"/>
    <w:sectPr w:rsidR="003B5016" w:rsidSect="00164385">
      <w:pgSz w:w="11907" w:h="16840" w:code="9"/>
      <w:pgMar w:top="1021" w:right="1134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5"/>
    <w:rsid w:val="00164385"/>
    <w:rsid w:val="003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8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43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43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3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43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385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43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43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43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438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1211042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2021-01-26T04:20:00Z</dcterms:created>
  <dcterms:modified xsi:type="dcterms:W3CDTF">2021-01-26T04:22:00Z</dcterms:modified>
</cp:coreProperties>
</file>