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500"/>
        <w:gridCol w:w="450"/>
      </w:tblGrid>
      <w:tr w:rsidR="00487BF6" w:rsidRPr="00487BF6" w:rsidTr="00487BF6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5"/>
              <w:gridCol w:w="7875"/>
            </w:tblGrid>
            <w:tr w:rsidR="00487BF6" w:rsidRPr="00487BF6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487BF6" w:rsidRPr="00487BF6" w:rsidRDefault="00487BF6" w:rsidP="00487BF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487BF6" w:rsidRPr="00487BF6" w:rsidRDefault="00487BF6" w:rsidP="00487BF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252525"/>
                      <w:sz w:val="18"/>
                      <w:szCs w:val="18"/>
                    </w:rPr>
                    <w:drawing>
                      <wp:inline distT="0" distB="0" distL="0" distR="0">
                        <wp:extent cx="43180" cy="155575"/>
                        <wp:effectExtent l="0" t="0" r="0" b="0"/>
                        <wp:docPr id="1" name="Picture 1" descr="http://muasamcong.mpi.gov.vn:8081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1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487BF6" w:rsidRPr="00487BF6" w:rsidRDefault="00487BF6" w:rsidP="00487BF6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487BF6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Tìm kiếm tổng hợp các hạng mục thông báo</w:t>
                  </w:r>
                </w:p>
              </w:tc>
            </w:tr>
            <w:tr w:rsidR="00487BF6" w:rsidRPr="00487BF6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87BF6" w:rsidRPr="00487BF6" w:rsidRDefault="00487BF6" w:rsidP="00487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BF6" w:rsidRPr="00487BF6" w:rsidRDefault="00487BF6" w:rsidP="00487BF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BF6" w:rsidRPr="00487BF6" w:rsidRDefault="00487BF6" w:rsidP="00487BF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87BF6" w:rsidRPr="00487BF6" w:rsidRDefault="00487BF6" w:rsidP="00487BF6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</w:p>
        </w:tc>
      </w:tr>
      <w:tr w:rsidR="00487BF6" w:rsidRPr="00487BF6" w:rsidTr="00487BF6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7BF6" w:rsidRPr="00487BF6" w:rsidRDefault="00487BF6" w:rsidP="00487BF6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2"/>
                <w:szCs w:val="18"/>
              </w:rPr>
            </w:pPr>
          </w:p>
        </w:tc>
      </w:tr>
      <w:tr w:rsidR="00487BF6" w:rsidRPr="00487BF6" w:rsidTr="00487BF6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87BF6" w:rsidRPr="00487BF6" w:rsidRDefault="00487BF6" w:rsidP="00487BF6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</w:p>
        </w:tc>
      </w:tr>
      <w:tr w:rsidR="00487BF6" w:rsidRPr="00487BF6" w:rsidTr="00487BF6">
        <w:trPr>
          <w:tblCellSpacing w:w="0" w:type="dxa"/>
        </w:trPr>
        <w:tc>
          <w:tcPr>
            <w:tcW w:w="450" w:type="dxa"/>
            <w:hideMark/>
          </w:tcPr>
          <w:p w:rsidR="00487BF6" w:rsidRPr="00487BF6" w:rsidRDefault="00487BF6" w:rsidP="00487BF6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</w:p>
        </w:tc>
        <w:tc>
          <w:tcPr>
            <w:tcW w:w="7500" w:type="dxa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6"/>
              <w:gridCol w:w="124"/>
            </w:tblGrid>
            <w:tr w:rsidR="00487BF6" w:rsidRPr="00487BF6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487BF6" w:rsidRPr="00487BF6" w:rsidRDefault="00487BF6" w:rsidP="00487BF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487BF6" w:rsidRPr="00487BF6">
              <w:trPr>
                <w:tblCellSpacing w:w="7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487BF6" w:rsidRPr="00487BF6" w:rsidRDefault="00487BF6" w:rsidP="00487BF6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87BF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Đây sẽ là bản thay đổi cuối cùng ngày: 30/12/2019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BF6" w:rsidRPr="00487BF6" w:rsidRDefault="00487BF6" w:rsidP="00487BF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7BF6" w:rsidRPr="00487BF6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487BF6" w:rsidRPr="00487BF6" w:rsidRDefault="00487BF6" w:rsidP="00487BF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487BF6" w:rsidRPr="00487BF6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EAF1F7"/>
                  <w:vAlign w:val="center"/>
                  <w:hideMark/>
                </w:tcPr>
                <w:p w:rsidR="00487BF6" w:rsidRPr="00487BF6" w:rsidRDefault="00487BF6" w:rsidP="00487BF6">
                  <w:pPr>
                    <w:wordWrap w:val="0"/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87BF6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Gia hạn: </w:t>
                  </w:r>
                  <w:r w:rsidRPr="00487BF6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br/>
                    <w:t>Thời điểm đóng thầu gia hạn từ 09:00 ngày 30/12/2019 đến 09:00 ngày 03/01/2020</w:t>
                  </w:r>
                  <w:r w:rsidRPr="00487BF6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br/>
                    <w:t>Thời điểm mở thầu gia hạn từ 09:00 ngày 30/12/2019 đến 09:00 ngày 03/01/2020</w:t>
                  </w:r>
                  <w:r w:rsidRPr="00487BF6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br/>
                  </w:r>
                  <w:r w:rsidRPr="00487BF6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br/>
                  </w:r>
                  <w:r w:rsidRPr="00487BF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 xml:space="preserve">Lý do lùi thời hạn: </w:t>
                  </w:r>
                  <w:r w:rsidRPr="00487BF6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br/>
                    <w:t>Để tăng tính cạnh của gói thầu</w:t>
                  </w:r>
                </w:p>
              </w:tc>
            </w:tr>
            <w:tr w:rsidR="00487BF6" w:rsidRPr="00487BF6">
              <w:trPr>
                <w:trHeight w:val="30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487BF6" w:rsidRPr="00487BF6" w:rsidRDefault="00487BF6" w:rsidP="00487BF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4"/>
                      <w:szCs w:val="18"/>
                    </w:rPr>
                  </w:pPr>
                </w:p>
              </w:tc>
            </w:tr>
          </w:tbl>
          <w:p w:rsidR="00487BF6" w:rsidRPr="00487BF6" w:rsidRDefault="00487BF6" w:rsidP="00487BF6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487BF6" w:rsidRPr="00487BF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87BF6" w:rsidRPr="00487BF6" w:rsidRDefault="00487BF6" w:rsidP="00487BF6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252525"/>
                      <w:sz w:val="18"/>
                      <w:szCs w:val="18"/>
                    </w:rPr>
                  </w:pPr>
                </w:p>
              </w:tc>
            </w:tr>
          </w:tbl>
          <w:p w:rsidR="00487BF6" w:rsidRPr="00487BF6" w:rsidRDefault="00487BF6" w:rsidP="00487B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87BF6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487BF6" w:rsidRPr="00487BF6" w:rsidRDefault="00487BF6" w:rsidP="00487BF6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 w:rsidRPr="00487BF6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.35pt" o:ole="">
                  <v:imagedata r:id="rId6" o:title=""/>
                </v:shape>
                <w:control r:id="rId7" w:name="DefaultOcxName" w:shapeid="_x0000_i1032"/>
              </w:object>
            </w:r>
            <w:r w:rsidRPr="00487BF6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object w:dxaOrig="1440" w:dyaOrig="1440">
                <v:shape id="_x0000_i1031" type="#_x0000_t75" style="width:1in;height:18.35pt" o:ole="">
                  <v:imagedata r:id="rId6" o:title=""/>
                </v:shape>
                <w:control r:id="rId8" w:name="DefaultOcxName1" w:shapeid="_x0000_i1031"/>
              </w:object>
            </w:r>
          </w:p>
          <w:p w:rsidR="00487BF6" w:rsidRPr="00487BF6" w:rsidRDefault="00487BF6" w:rsidP="00487B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87BF6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50" w:type="dxa"/>
            <w:hideMark/>
          </w:tcPr>
          <w:p w:rsidR="00487BF6" w:rsidRPr="00487BF6" w:rsidRDefault="00487BF6" w:rsidP="00487BF6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</w:p>
        </w:tc>
      </w:tr>
      <w:tr w:rsidR="00487BF6" w:rsidRPr="00487BF6" w:rsidTr="00487BF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487BF6" w:rsidRPr="00487B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7BF6" w:rsidRPr="00487BF6" w:rsidRDefault="00487BF6" w:rsidP="00487BF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18"/>
                      <w:szCs w:val="18"/>
                    </w:rPr>
                  </w:pPr>
                </w:p>
              </w:tc>
            </w:tr>
          </w:tbl>
          <w:p w:rsidR="00487BF6" w:rsidRPr="00487BF6" w:rsidRDefault="00487BF6" w:rsidP="00487BF6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</w:p>
        </w:tc>
      </w:tr>
    </w:tbl>
    <w:p w:rsidR="007E552E" w:rsidRDefault="007E552E">
      <w:bookmarkStart w:id="0" w:name="_GoBack"/>
      <w:bookmarkEnd w:id="0"/>
    </w:p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F6"/>
    <w:rsid w:val="00487BF6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7B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7BF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87B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87BF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7B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7BF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87B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87BF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2019-12-30T10:34:00Z</dcterms:created>
  <dcterms:modified xsi:type="dcterms:W3CDTF">2019-12-30T10:36:00Z</dcterms:modified>
</cp:coreProperties>
</file>