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62" w:rsidRPr="00663313" w:rsidRDefault="00C50662" w:rsidP="00C50662">
      <w:pPr>
        <w:spacing w:before="100" w:beforeAutospacing="1" w:after="136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663313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C50662" w:rsidRPr="00663313" w:rsidRDefault="00C50662" w:rsidP="00C5066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63313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5"/>
        <w:gridCol w:w="9753"/>
      </w:tblGrid>
      <w:tr w:rsidR="00C50662" w:rsidRPr="00663313" w:rsidTr="00C50662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50662" w:rsidRPr="00663313" w:rsidTr="00C506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Thông báo thực </w:t>
            </w:r>
          </w:p>
        </w:tc>
      </w:tr>
      <w:tr w:rsidR="00C50662" w:rsidRPr="00663313" w:rsidTr="00C506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Đăng lần đầu </w:t>
            </w:r>
          </w:p>
        </w:tc>
      </w:tr>
      <w:tr w:rsidR="00C50662" w:rsidRPr="00663313" w:rsidTr="00C50662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50662" w:rsidRPr="00663313" w:rsidTr="00C50662">
        <w:trPr>
          <w:trHeight w:val="136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50662" w:rsidRPr="00663313" w:rsidTr="00C50662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50662" w:rsidRPr="00663313" w:rsidTr="00C506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20180303088 - 00 </w:t>
            </w:r>
          </w:p>
        </w:tc>
      </w:tr>
      <w:tr w:rsidR="00C50662" w:rsidRPr="00663313" w:rsidTr="00C506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Mua sắm vật tư </w:t>
            </w:r>
          </w:p>
        </w:tc>
      </w:tr>
      <w:tr w:rsidR="00C50662" w:rsidRPr="00663313" w:rsidTr="00C506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Nhà máy In tiền Quốc gia</w:t>
            </w:r>
          </w:p>
        </w:tc>
      </w:tr>
      <w:tr w:rsidR="00C50662" w:rsidRPr="00663313" w:rsidTr="00C506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 </w:t>
            </w:r>
          </w:p>
        </w:tc>
      </w:tr>
      <w:tr w:rsidR="00C50662" w:rsidRPr="00663313" w:rsidTr="00C506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</w:tr>
      <w:tr w:rsidR="00C50662" w:rsidRPr="00663313" w:rsidTr="00C506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Trạng thái phê duyệt dự 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Đã có quyết định </w:t>
            </w:r>
          </w:p>
        </w:tc>
      </w:tr>
      <w:tr w:rsidR="00C50662" w:rsidRPr="00663313" w:rsidTr="00C506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01/03/2018 </w:t>
            </w:r>
          </w:p>
        </w:tc>
      </w:tr>
      <w:tr w:rsidR="00C50662" w:rsidRPr="00663313" w:rsidTr="00C506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Quyết định số 97/QĐ-NMI/HĐTV </w:t>
            </w:r>
          </w:p>
        </w:tc>
      </w:tr>
      <w:tr w:rsidR="00C50662" w:rsidRPr="00663313" w:rsidTr="00C506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Tổng mức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675.330.778 VND </w:t>
            </w:r>
          </w:p>
        </w:tc>
      </w:tr>
      <w:tr w:rsidR="00C50662" w:rsidRPr="00663313" w:rsidTr="00C50662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02/03/2018 </w:t>
            </w:r>
          </w:p>
        </w:tc>
      </w:tr>
      <w:tr w:rsidR="00C50662" w:rsidRPr="00663313" w:rsidTr="00C50662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C50662" w:rsidRPr="00663313" w:rsidRDefault="00C50662" w:rsidP="00C50662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63313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35pt" o:ole="">
            <v:imagedata r:id="rId5" o:title=""/>
          </v:shape>
          <w:control r:id="rId6" w:name="DefaultOcxName" w:shapeid="_x0000_i1031"/>
        </w:object>
      </w:r>
    </w:p>
    <w:p w:rsidR="00C50662" w:rsidRPr="00663313" w:rsidRDefault="00C50662" w:rsidP="00C50662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663313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C50662" w:rsidRPr="00663313" w:rsidRDefault="00C50662" w:rsidP="00C50662">
      <w:p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663313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46685" cy="120650"/>
            <wp:effectExtent l="19050" t="0" r="5715" b="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313">
        <w:rPr>
          <w:rFonts w:ascii="Times New Roman" w:eastAsia="Times New Roman" w:hAnsi="Times New Roman" w:cs="Times New Roman"/>
          <w:color w:val="252525"/>
          <w:sz w:val="24"/>
          <w:szCs w:val="24"/>
        </w:rPr>
        <w:t>[Số gói thầu : 1 ]</w:t>
      </w:r>
    </w:p>
    <w:tbl>
      <w:tblPr>
        <w:tblW w:w="5484" w:type="pct"/>
        <w:tblCellSpacing w:w="7" w:type="dxa"/>
        <w:tblInd w:w="-85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0"/>
        <w:gridCol w:w="1889"/>
        <w:gridCol w:w="1593"/>
        <w:gridCol w:w="1749"/>
        <w:gridCol w:w="1783"/>
        <w:gridCol w:w="1720"/>
        <w:gridCol w:w="1043"/>
        <w:gridCol w:w="1060"/>
        <w:gridCol w:w="2524"/>
      </w:tblGrid>
      <w:tr w:rsidR="00C50662" w:rsidRPr="00663313" w:rsidTr="00C50662">
        <w:trPr>
          <w:trHeight w:val="60"/>
          <w:tblCellSpacing w:w="7" w:type="dxa"/>
        </w:trPr>
        <w:tc>
          <w:tcPr>
            <w:tcW w:w="4990" w:type="pct"/>
            <w:gridSpan w:val="9"/>
            <w:shd w:val="clear" w:color="auto" w:fill="589DDA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C50662" w:rsidRPr="00663313" w:rsidTr="00C50662">
        <w:trPr>
          <w:tblCellSpacing w:w="7" w:type="dxa"/>
        </w:trPr>
        <w:tc>
          <w:tcPr>
            <w:tcW w:w="327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661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556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 (VND)</w:t>
            </w:r>
          </w:p>
        </w:tc>
        <w:tc>
          <w:tcPr>
            <w:tcW w:w="611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Chi tiết nguồn vốn</w:t>
            </w:r>
          </w:p>
        </w:tc>
        <w:tc>
          <w:tcPr>
            <w:tcW w:w="623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LCNT</w:t>
            </w:r>
          </w:p>
        </w:tc>
        <w:tc>
          <w:tcPr>
            <w:tcW w:w="601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Phương thức LCNT</w:t>
            </w:r>
          </w:p>
        </w:tc>
        <w:tc>
          <w:tcPr>
            <w:tcW w:w="362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bắt đầu tổ chức LCNT</w:t>
            </w:r>
          </w:p>
        </w:tc>
        <w:tc>
          <w:tcPr>
            <w:tcW w:w="368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hợp đồng</w:t>
            </w:r>
          </w:p>
        </w:tc>
        <w:tc>
          <w:tcPr>
            <w:tcW w:w="842" w:type="pct"/>
            <w:shd w:val="clear" w:color="auto" w:fill="CCDEF6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hợp đồng</w:t>
            </w:r>
          </w:p>
        </w:tc>
      </w:tr>
      <w:tr w:rsidR="00C50662" w:rsidRPr="00663313" w:rsidTr="00C50662">
        <w:trPr>
          <w:tblCellSpacing w:w="7" w:type="dxa"/>
        </w:trPr>
        <w:tc>
          <w:tcPr>
            <w:tcW w:w="327" w:type="pct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661" w:type="pct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Cung cấp bổ sung hóa chất đúc lô phục vụ sản xuất năm 2018</w:t>
            </w:r>
          </w:p>
        </w:tc>
        <w:tc>
          <w:tcPr>
            <w:tcW w:w="556" w:type="pct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675.330.778</w:t>
            </w:r>
          </w:p>
        </w:tc>
        <w:tc>
          <w:tcPr>
            <w:tcW w:w="611" w:type="pct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Vốn kinh doanh Nhà máy In tiền Quốc gia</w:t>
            </w:r>
          </w:p>
        </w:tc>
        <w:tc>
          <w:tcPr>
            <w:tcW w:w="623" w:type="pct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Chỉ định thầu rút gọn</w:t>
            </w:r>
          </w:p>
        </w:tc>
        <w:tc>
          <w:tcPr>
            <w:tcW w:w="601" w:type="pct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Một giai đoạn một túi hồ sơ</w:t>
            </w:r>
          </w:p>
        </w:tc>
        <w:tc>
          <w:tcPr>
            <w:tcW w:w="362" w:type="pct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Quý 1 Năm 2018</w:t>
            </w:r>
          </w:p>
        </w:tc>
        <w:tc>
          <w:tcPr>
            <w:tcW w:w="368" w:type="pct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842" w:type="pct"/>
            <w:shd w:val="clear" w:color="auto" w:fill="E3EDF9"/>
            <w:vAlign w:val="center"/>
            <w:hideMark/>
          </w:tcPr>
          <w:p w:rsidR="00C50662" w:rsidRPr="00663313" w:rsidRDefault="00C50662" w:rsidP="00C50662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663313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90 Ngày</w:t>
            </w:r>
          </w:p>
        </w:tc>
      </w:tr>
    </w:tbl>
    <w:p w:rsidR="00C50662" w:rsidRPr="00663313" w:rsidRDefault="00C50662">
      <w:pPr>
        <w:rPr>
          <w:rFonts w:ascii="Times New Roman" w:hAnsi="Times New Roman" w:cs="Times New Roman"/>
          <w:sz w:val="24"/>
          <w:szCs w:val="24"/>
        </w:rPr>
      </w:pPr>
    </w:p>
    <w:sectPr w:rsidR="00C50662" w:rsidRPr="00663313" w:rsidSect="00C506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6D1A"/>
    <w:multiLevelType w:val="multilevel"/>
    <w:tmpl w:val="E2EC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50662"/>
    <w:rsid w:val="000D6F26"/>
    <w:rsid w:val="00587C7F"/>
    <w:rsid w:val="00663313"/>
    <w:rsid w:val="00B813CD"/>
    <w:rsid w:val="00C5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CD"/>
  </w:style>
  <w:style w:type="paragraph" w:styleId="Heading1">
    <w:name w:val="heading 1"/>
    <w:basedOn w:val="Normal"/>
    <w:link w:val="Heading1Char"/>
    <w:uiPriority w:val="9"/>
    <w:qFormat/>
    <w:rsid w:val="00C50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662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C50662"/>
    <w:pPr>
      <w:spacing w:before="100" w:beforeAutospacing="1" w:after="136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506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5066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506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5066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4627">
                  <w:marLeft w:val="0"/>
                  <w:marRight w:val="0"/>
                  <w:marTop w:val="136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GiangCoiCDDVDROM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cp:lastPrinted>2018-03-02T07:47:00Z</cp:lastPrinted>
  <dcterms:created xsi:type="dcterms:W3CDTF">2018-03-02T07:45:00Z</dcterms:created>
  <dcterms:modified xsi:type="dcterms:W3CDTF">2018-03-02T08:05:00Z</dcterms:modified>
</cp:coreProperties>
</file>